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08D7A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14:paraId="4C30705D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7953811D" w14:textId="31D4D26B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257EB8">
        <w:rPr>
          <w:rFonts w:cs="Times New Roman"/>
          <w:szCs w:val="24"/>
        </w:rPr>
        <w:t>Merritt Lander</w:t>
      </w:r>
      <w:r w:rsidR="00595E0E">
        <w:rPr>
          <w:rFonts w:cs="Times New Roman"/>
          <w:szCs w:val="24"/>
        </w:rPr>
        <w:t>, Attorney</w:t>
      </w:r>
    </w:p>
    <w:p w14:paraId="138D33DE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2B0B88B7" w14:textId="77777777" w:rsidR="00B025E4" w:rsidRDefault="00B025E4" w:rsidP="00D01FE3">
      <w:pPr>
        <w:spacing w:after="0" w:line="240" w:lineRule="auto"/>
        <w:rPr>
          <w:b/>
        </w:rPr>
      </w:pPr>
    </w:p>
    <w:p w14:paraId="7488AFBE" w14:textId="1AB4CB71" w:rsidR="00D01FE3" w:rsidRPr="00F82F6E" w:rsidRDefault="00D01FE3" w:rsidP="00D01FE3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</w:r>
      <w:r w:rsidR="005C5670">
        <w:t>Patricia Garcia</w:t>
      </w:r>
      <w:r w:rsidRPr="00EA0B92">
        <w:t>,</w:t>
      </w:r>
      <w:r w:rsidR="00E3539B">
        <w:t xml:space="preserve"> Senior </w:t>
      </w:r>
      <w:r w:rsidR="005C5670">
        <w:t>Engineering Specialist</w:t>
      </w:r>
    </w:p>
    <w:p w14:paraId="3ACAEF01" w14:textId="77777777" w:rsidR="00D01FE3" w:rsidRDefault="00D01FE3" w:rsidP="00D01FE3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163FD142" w14:textId="1B945D61" w:rsidR="004F6AA3" w:rsidRPr="00EA0B92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="0079112D">
        <w:rPr>
          <w:rFonts w:cs="Times New Roman"/>
          <w:szCs w:val="24"/>
        </w:rPr>
        <w:t xml:space="preserve"> </w:t>
      </w:r>
      <w:r w:rsidRPr="00EA0B92">
        <w:rPr>
          <w:rFonts w:cs="Times New Roman"/>
          <w:szCs w:val="24"/>
        </w:rPr>
        <w:tab/>
      </w:r>
      <w:r w:rsidR="00E3539B">
        <w:rPr>
          <w:rFonts w:cs="Times New Roman"/>
          <w:szCs w:val="24"/>
        </w:rPr>
        <w:t xml:space="preserve">July </w:t>
      </w:r>
      <w:r w:rsidR="00752099">
        <w:rPr>
          <w:rFonts w:cs="Times New Roman"/>
          <w:szCs w:val="24"/>
        </w:rPr>
        <w:t>20</w:t>
      </w:r>
      <w:r w:rsidR="00E3539B">
        <w:rPr>
          <w:rFonts w:cs="Times New Roman"/>
          <w:szCs w:val="24"/>
        </w:rPr>
        <w:t>, 2020</w:t>
      </w:r>
    </w:p>
    <w:p w14:paraId="294B86ED" w14:textId="77777777" w:rsidR="004F6AA3" w:rsidRPr="00EA0B92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5184038B" w14:textId="25CF1407" w:rsidR="00810083" w:rsidRDefault="00810083" w:rsidP="00810083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Pr="0030163B">
        <w:rPr>
          <w:rFonts w:cs="Times New Roman"/>
          <w:b/>
        </w:rPr>
        <w:t>Docket No</w:t>
      </w:r>
      <w:r w:rsidRPr="001318EF">
        <w:rPr>
          <w:rFonts w:cs="Times New Roman"/>
          <w:b/>
        </w:rPr>
        <w:t>.</w:t>
      </w:r>
      <w:r w:rsidR="00E3539B">
        <w:rPr>
          <w:rFonts w:cs="Times New Roman"/>
          <w:b/>
        </w:rPr>
        <w:t xml:space="preserve"> 5096</w:t>
      </w:r>
      <w:r w:rsidR="00257EB8">
        <w:rPr>
          <w:rFonts w:cs="Times New Roman"/>
          <w:b/>
        </w:rPr>
        <w:t>1</w:t>
      </w:r>
      <w:r w:rsidRPr="0030163B">
        <w:rPr>
          <w:rFonts w:cs="Times New Roman"/>
          <w:b/>
        </w:rPr>
        <w:t xml:space="preserve">, </w:t>
      </w:r>
      <w:r w:rsidRPr="0030163B">
        <w:rPr>
          <w:rFonts w:cs="Times New Roman"/>
          <w:i/>
        </w:rPr>
        <w:t xml:space="preserve">Application of </w:t>
      </w:r>
      <w:proofErr w:type="spellStart"/>
      <w:r w:rsidR="00E3539B">
        <w:rPr>
          <w:rFonts w:cs="Times New Roman"/>
          <w:i/>
        </w:rPr>
        <w:t>Nerro</w:t>
      </w:r>
      <w:proofErr w:type="spellEnd"/>
      <w:r w:rsidR="00E3539B">
        <w:rPr>
          <w:rFonts w:cs="Times New Roman"/>
          <w:i/>
        </w:rPr>
        <w:t xml:space="preserve"> Supply, LLC</w:t>
      </w:r>
      <w:r>
        <w:rPr>
          <w:rFonts w:cs="Times New Roman"/>
          <w:bCs/>
        </w:rPr>
        <w:t xml:space="preserve"> </w:t>
      </w:r>
      <w:r w:rsidRPr="0030163B">
        <w:rPr>
          <w:rFonts w:cs="Times New Roman"/>
          <w:i/>
        </w:rPr>
        <w:t xml:space="preserve">and </w:t>
      </w:r>
      <w:r w:rsidR="00E3539B">
        <w:rPr>
          <w:rFonts w:cs="Times New Roman"/>
          <w:i/>
        </w:rPr>
        <w:t>Undine Texas</w:t>
      </w:r>
      <w:r w:rsidR="00D97D90">
        <w:rPr>
          <w:rFonts w:cs="Times New Roman"/>
          <w:i/>
        </w:rPr>
        <w:t xml:space="preserve"> Environmental</w:t>
      </w:r>
      <w:r w:rsidR="00E3539B">
        <w:rPr>
          <w:rFonts w:cs="Times New Roman"/>
          <w:i/>
        </w:rPr>
        <w:t>, LLC</w:t>
      </w:r>
      <w:r>
        <w:rPr>
          <w:rFonts w:cs="Times New Roman"/>
          <w:bCs/>
        </w:rPr>
        <w:t xml:space="preserve"> </w:t>
      </w:r>
      <w:r>
        <w:rPr>
          <w:rFonts w:cs="Times New Roman"/>
          <w:i/>
        </w:rPr>
        <w:t>f</w:t>
      </w:r>
      <w:r w:rsidRPr="0030163B">
        <w:rPr>
          <w:rFonts w:cs="Times New Roman"/>
          <w:i/>
        </w:rPr>
        <w:t>or Sale, Transfer</w:t>
      </w:r>
      <w:r w:rsidR="00D97D90">
        <w:rPr>
          <w:rFonts w:cs="Times New Roman"/>
          <w:i/>
        </w:rPr>
        <w:t xml:space="preserve"> or Merger</w:t>
      </w:r>
      <w:r w:rsidRPr="0030163B">
        <w:rPr>
          <w:rFonts w:cs="Times New Roman"/>
          <w:i/>
        </w:rPr>
        <w:t xml:space="preserve"> of Facilities and Certificate Rights in</w:t>
      </w:r>
      <w:r w:rsidR="00E3539B">
        <w:rPr>
          <w:rFonts w:cs="Times New Roman"/>
          <w:i/>
        </w:rPr>
        <w:t xml:space="preserve"> </w:t>
      </w:r>
      <w:r w:rsidR="00081AC0">
        <w:rPr>
          <w:rFonts w:cs="Times New Roman"/>
          <w:i/>
        </w:rPr>
        <w:t>Chambers</w:t>
      </w:r>
      <w:r w:rsidR="00257EB8">
        <w:rPr>
          <w:rFonts w:cs="Times New Roman"/>
          <w:i/>
        </w:rPr>
        <w:t xml:space="preserve"> and</w:t>
      </w:r>
      <w:r w:rsidR="00081AC0">
        <w:rPr>
          <w:rFonts w:cs="Times New Roman"/>
          <w:i/>
        </w:rPr>
        <w:t xml:space="preserve"> Harris</w:t>
      </w:r>
      <w:r>
        <w:rPr>
          <w:rFonts w:cs="Times New Roman"/>
          <w:bCs/>
        </w:rPr>
        <w:t xml:space="preserve"> </w:t>
      </w:r>
      <w:r w:rsidRPr="0030163B">
        <w:rPr>
          <w:rFonts w:cs="Times New Roman"/>
          <w:i/>
        </w:rPr>
        <w:t>Count</w:t>
      </w:r>
      <w:r w:rsidR="00081AC0">
        <w:rPr>
          <w:rFonts w:cs="Times New Roman"/>
          <w:i/>
        </w:rPr>
        <w:t>ies</w:t>
      </w:r>
    </w:p>
    <w:p w14:paraId="5088D658" w14:textId="053332AE" w:rsidR="00810083" w:rsidRPr="00D31586" w:rsidRDefault="00810083" w:rsidP="008B3BB9">
      <w:pPr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  <w:r w:rsidRPr="00D97D90">
        <w:rPr>
          <w:rFonts w:cs="Times New Roman"/>
          <w:bCs/>
        </w:rPr>
        <w:t>On</w:t>
      </w:r>
      <w:r w:rsidR="00E3539B" w:rsidRPr="00D97D90">
        <w:rPr>
          <w:rFonts w:cs="Times New Roman"/>
          <w:bCs/>
        </w:rPr>
        <w:t xml:space="preserve"> June 19, 2020</w:t>
      </w:r>
      <w:r w:rsidRPr="00D97D90">
        <w:rPr>
          <w:rFonts w:cs="Times New Roman"/>
        </w:rPr>
        <w:t xml:space="preserve">, </w:t>
      </w:r>
      <w:r w:rsidR="00FE7970" w:rsidRPr="00D97D90">
        <w:rPr>
          <w:rFonts w:cs="Times New Roman"/>
        </w:rPr>
        <w:t>Undine Texas</w:t>
      </w:r>
      <w:r w:rsidR="00D97D90" w:rsidRPr="00D97D90">
        <w:rPr>
          <w:rFonts w:cs="Times New Roman"/>
        </w:rPr>
        <w:t xml:space="preserve"> Environmental</w:t>
      </w:r>
      <w:r w:rsidR="00FE7970" w:rsidRPr="00D97D90">
        <w:rPr>
          <w:rFonts w:cs="Times New Roman"/>
        </w:rPr>
        <w:t>, LLC</w:t>
      </w:r>
      <w:r w:rsidRPr="00D97D90">
        <w:rPr>
          <w:rFonts w:cs="Times New Roman"/>
          <w:bCs/>
        </w:rPr>
        <w:t xml:space="preserve"> (</w:t>
      </w:r>
      <w:r w:rsidR="00FE7970" w:rsidRPr="00D97D90">
        <w:rPr>
          <w:rFonts w:cs="Times New Roman"/>
          <w:bCs/>
        </w:rPr>
        <w:t xml:space="preserve">Undine or </w:t>
      </w:r>
      <w:r w:rsidRPr="00D97D90">
        <w:rPr>
          <w:rFonts w:cs="Times New Roman"/>
          <w:bCs/>
        </w:rPr>
        <w:t xml:space="preserve">Purchaser) and </w:t>
      </w:r>
      <w:proofErr w:type="spellStart"/>
      <w:r w:rsidR="00FE7970" w:rsidRPr="00D97D90">
        <w:rPr>
          <w:rFonts w:cs="Times New Roman"/>
          <w:bCs/>
        </w:rPr>
        <w:t>Nerro</w:t>
      </w:r>
      <w:proofErr w:type="spellEnd"/>
      <w:r w:rsidR="00FE7970" w:rsidRPr="00D97D90">
        <w:rPr>
          <w:rFonts w:cs="Times New Roman"/>
          <w:bCs/>
        </w:rPr>
        <w:t xml:space="preserve"> Supply, LLC</w:t>
      </w:r>
      <w:r w:rsidR="0079112D">
        <w:rPr>
          <w:rFonts w:cs="Times New Roman"/>
          <w:i/>
        </w:rPr>
        <w:t xml:space="preserve"> </w:t>
      </w:r>
      <w:r w:rsidRPr="00D97D90">
        <w:rPr>
          <w:rFonts w:cs="Times New Roman"/>
          <w:bCs/>
        </w:rPr>
        <w:t>(</w:t>
      </w:r>
      <w:proofErr w:type="spellStart"/>
      <w:r w:rsidR="00FE7970" w:rsidRPr="00D97D90">
        <w:rPr>
          <w:rFonts w:cs="Times New Roman"/>
          <w:bCs/>
        </w:rPr>
        <w:t>Nerro</w:t>
      </w:r>
      <w:proofErr w:type="spellEnd"/>
      <w:r w:rsidR="00FE7970" w:rsidRPr="00D97D90">
        <w:rPr>
          <w:rFonts w:cs="Times New Roman"/>
          <w:bCs/>
        </w:rPr>
        <w:t xml:space="preserve"> or </w:t>
      </w:r>
      <w:r w:rsidRPr="00D97D90">
        <w:rPr>
          <w:rFonts w:cs="Times New Roman"/>
          <w:bCs/>
        </w:rPr>
        <w:t xml:space="preserve">Seller) (collectively, Applicants) filed an application for Sale, Transfer, or Merger (STM) of facilities and certificate rights in </w:t>
      </w:r>
      <w:r w:rsidR="00081AC0" w:rsidRPr="00D97D90">
        <w:rPr>
          <w:rFonts w:cs="Times New Roman"/>
          <w:bCs/>
        </w:rPr>
        <w:t>Chambers</w:t>
      </w:r>
      <w:r w:rsidR="00D97D90" w:rsidRPr="00D97D90">
        <w:rPr>
          <w:rFonts w:cs="Times New Roman"/>
          <w:bCs/>
        </w:rPr>
        <w:t xml:space="preserve"> and</w:t>
      </w:r>
      <w:r w:rsidR="00081AC0" w:rsidRPr="00D97D90">
        <w:rPr>
          <w:rFonts w:cs="Times New Roman"/>
          <w:bCs/>
        </w:rPr>
        <w:t xml:space="preserve"> Harris</w:t>
      </w:r>
      <w:r w:rsidRPr="00D97D90">
        <w:rPr>
          <w:rFonts w:cs="Times New Roman"/>
          <w:bCs/>
        </w:rPr>
        <w:t xml:space="preserve"> Count</w:t>
      </w:r>
      <w:r w:rsidR="00081AC0" w:rsidRPr="00D97D90">
        <w:rPr>
          <w:rFonts w:cs="Times New Roman"/>
          <w:bCs/>
        </w:rPr>
        <w:t>ies</w:t>
      </w:r>
      <w:r w:rsidRPr="00D97D90">
        <w:rPr>
          <w:rFonts w:cs="Times New Roman"/>
          <w:bCs/>
        </w:rPr>
        <w:t xml:space="preserve">, Texas, </w:t>
      </w:r>
      <w:r w:rsidR="00FE7970" w:rsidRPr="00D97D90">
        <w:rPr>
          <w:rFonts w:cs="Times New Roman"/>
          <w:bCs/>
        </w:rPr>
        <w:t>under</w:t>
      </w:r>
      <w:r w:rsidRPr="00D97D90">
        <w:rPr>
          <w:rFonts w:cs="Times New Roman"/>
          <w:bCs/>
        </w:rPr>
        <w:t xml:space="preserve"> Texas Water Code </w:t>
      </w:r>
      <w:r w:rsidRPr="00D97D90">
        <w:rPr>
          <w:rFonts w:cs="Times New Roman"/>
        </w:rPr>
        <w:t xml:space="preserve">(TWC) </w:t>
      </w:r>
      <w:r w:rsidRPr="00D97D90">
        <w:rPr>
          <w:rFonts w:cs="Times New Roman"/>
          <w:bCs/>
        </w:rPr>
        <w:t>§ 13.301</w:t>
      </w:r>
      <w:r w:rsidRPr="00D97D90">
        <w:rPr>
          <w:rFonts w:cs="Times New Roman"/>
        </w:rPr>
        <w:t xml:space="preserve"> </w:t>
      </w:r>
      <w:r w:rsidRPr="00D97D90">
        <w:rPr>
          <w:rFonts w:cs="Times New Roman"/>
          <w:bCs/>
        </w:rPr>
        <w:t xml:space="preserve">and 16 </w:t>
      </w:r>
      <w:r w:rsidRPr="00D97D90">
        <w:rPr>
          <w:rFonts w:cs="Times New Roman"/>
        </w:rPr>
        <w:t xml:space="preserve">Texas Administrative Code </w:t>
      </w:r>
      <w:r w:rsidRPr="00D97D90">
        <w:rPr>
          <w:rFonts w:cs="Times New Roman"/>
          <w:bCs/>
        </w:rPr>
        <w:t>(TAC) § 24.239</w:t>
      </w:r>
      <w:r w:rsidR="00E3539B" w:rsidRPr="00D97D90">
        <w:rPr>
          <w:rFonts w:cs="Times New Roman"/>
          <w:bCs/>
        </w:rPr>
        <w:t>.</w:t>
      </w:r>
      <w:r w:rsidR="008B3BB9" w:rsidRPr="00D97D90">
        <w:rPr>
          <w:rFonts w:cs="Times New Roman"/>
          <w:bCs/>
        </w:rPr>
        <w:t xml:space="preserve"> </w:t>
      </w:r>
      <w:r w:rsidR="008B3BB9" w:rsidRPr="00D31586">
        <w:rPr>
          <w:rFonts w:cs="Times New Roman"/>
          <w:bCs/>
        </w:rPr>
        <w:t xml:space="preserve">Additionally, Undine </w:t>
      </w:r>
      <w:r w:rsidR="008B3BB9" w:rsidRPr="00D31586">
        <w:rPr>
          <w:rFonts w:cs="Times New Roman"/>
        </w:rPr>
        <w:t xml:space="preserve">is seeking to </w:t>
      </w:r>
      <w:r w:rsidR="006C25D9" w:rsidRPr="00D31586">
        <w:rPr>
          <w:rFonts w:cs="Times New Roman"/>
        </w:rPr>
        <w:t xml:space="preserve">add additional area and </w:t>
      </w:r>
      <w:r w:rsidR="008B3BB9" w:rsidRPr="00D31586">
        <w:rPr>
          <w:rFonts w:cs="Times New Roman"/>
        </w:rPr>
        <w:t xml:space="preserve">decertify a portion of </w:t>
      </w:r>
      <w:r w:rsidR="00D31586" w:rsidRPr="00D31586">
        <w:rPr>
          <w:rFonts w:cs="Times New Roman"/>
        </w:rPr>
        <w:t>Gulf Coast Waste Disposal Authority’s sewer</w:t>
      </w:r>
      <w:r w:rsidR="008B3BB9" w:rsidRPr="00D31586">
        <w:rPr>
          <w:rFonts w:cs="Times New Roman"/>
        </w:rPr>
        <w:t xml:space="preserve"> </w:t>
      </w:r>
      <w:r w:rsidR="003568D6">
        <w:rPr>
          <w:rFonts w:cs="Times New Roman"/>
          <w:bCs/>
        </w:rPr>
        <w:t>c</w:t>
      </w:r>
      <w:r w:rsidR="00D31586" w:rsidRPr="00D31586">
        <w:rPr>
          <w:rFonts w:cs="Times New Roman"/>
          <w:bCs/>
        </w:rPr>
        <w:t xml:space="preserve">ertificate of </w:t>
      </w:r>
      <w:r w:rsidR="003568D6">
        <w:rPr>
          <w:rFonts w:cs="Times New Roman"/>
          <w:bCs/>
        </w:rPr>
        <w:t>c</w:t>
      </w:r>
      <w:r w:rsidR="00D31586" w:rsidRPr="00D31586">
        <w:rPr>
          <w:rFonts w:cs="Times New Roman"/>
          <w:bCs/>
        </w:rPr>
        <w:t xml:space="preserve">onvenience and </w:t>
      </w:r>
      <w:r w:rsidR="003568D6">
        <w:rPr>
          <w:rFonts w:cs="Times New Roman"/>
          <w:bCs/>
        </w:rPr>
        <w:t>n</w:t>
      </w:r>
      <w:r w:rsidR="00D31586" w:rsidRPr="00D31586">
        <w:rPr>
          <w:rFonts w:cs="Times New Roman"/>
          <w:bCs/>
        </w:rPr>
        <w:t>ecessity (CCN)</w:t>
      </w:r>
      <w:r w:rsidR="008B3BB9" w:rsidRPr="00D31586">
        <w:rPr>
          <w:rFonts w:cs="Times New Roman"/>
        </w:rPr>
        <w:t xml:space="preserve"> No. </w:t>
      </w:r>
      <w:r w:rsidR="00D31586" w:rsidRPr="00D31586">
        <w:rPr>
          <w:rFonts w:cs="Times New Roman"/>
        </w:rPr>
        <w:t>20465</w:t>
      </w:r>
      <w:r w:rsidR="008B3BB9" w:rsidRPr="00D31586">
        <w:rPr>
          <w:rFonts w:cs="Times New Roman"/>
        </w:rPr>
        <w:t xml:space="preserve"> in </w:t>
      </w:r>
      <w:r w:rsidR="008B3BB9" w:rsidRPr="00D31586">
        <w:rPr>
          <w:rFonts w:cs="Times New Roman"/>
          <w:bCs/>
        </w:rPr>
        <w:t>Chambers</w:t>
      </w:r>
      <w:r w:rsidR="00D31586" w:rsidRPr="00D31586">
        <w:rPr>
          <w:rFonts w:cs="Times New Roman"/>
          <w:bCs/>
        </w:rPr>
        <w:t xml:space="preserve"> and</w:t>
      </w:r>
      <w:r w:rsidR="008B3BB9" w:rsidRPr="00D31586">
        <w:rPr>
          <w:rFonts w:cs="Times New Roman"/>
          <w:bCs/>
        </w:rPr>
        <w:t xml:space="preserve"> Harris Counties</w:t>
      </w:r>
      <w:r w:rsidR="008B3BB9" w:rsidRPr="00D31586">
        <w:rPr>
          <w:rFonts w:cs="Times New Roman"/>
        </w:rPr>
        <w:t>, Texas pursuant to TWC §§ 13.242 to 13.250 and the 16 TAC §§ 24.225 to 24.237.</w:t>
      </w:r>
    </w:p>
    <w:p w14:paraId="3C81E094" w14:textId="1E8ACE8E" w:rsidR="00810083" w:rsidRPr="00DB6F1B" w:rsidRDefault="00810083" w:rsidP="00DB6F1B">
      <w:pPr>
        <w:spacing w:line="240" w:lineRule="auto"/>
        <w:jc w:val="both"/>
        <w:rPr>
          <w:sz w:val="22"/>
        </w:rPr>
      </w:pPr>
      <w:r w:rsidRPr="00D31586">
        <w:t xml:space="preserve">Specifically, </w:t>
      </w:r>
      <w:r w:rsidR="004B6825" w:rsidRPr="00D31586">
        <w:t>Undine</w:t>
      </w:r>
      <w:r w:rsidRPr="00D31586">
        <w:t xml:space="preserve">, </w:t>
      </w:r>
      <w:r w:rsidR="00DB229C">
        <w:t xml:space="preserve">sewer </w:t>
      </w:r>
      <w:r w:rsidRPr="00D31586">
        <w:t>CCN No.</w:t>
      </w:r>
      <w:r w:rsidR="005326D6" w:rsidRPr="00D31586">
        <w:t xml:space="preserve"> </w:t>
      </w:r>
      <w:r w:rsidR="00D97D90" w:rsidRPr="00D31586">
        <w:t>20816</w:t>
      </w:r>
      <w:r w:rsidRPr="00D31586">
        <w:t xml:space="preserve">, seeks approval to </w:t>
      </w:r>
      <w:r w:rsidR="008348F4" w:rsidRPr="00D31586">
        <w:t>acquire facilities and to transfer a</w:t>
      </w:r>
      <w:r w:rsidR="00D31586" w:rsidRPr="00D31586">
        <w:t>ll</w:t>
      </w:r>
      <w:r w:rsidR="008348F4" w:rsidRPr="00D31586">
        <w:t xml:space="preserve"> </w:t>
      </w:r>
      <w:r w:rsidR="00FA5F24" w:rsidRPr="00D31586">
        <w:t>of</w:t>
      </w:r>
      <w:r w:rsidRPr="00D31586">
        <w:rPr>
          <w:color w:val="FF0000"/>
        </w:rPr>
        <w:t xml:space="preserve"> </w:t>
      </w:r>
      <w:proofErr w:type="spellStart"/>
      <w:r w:rsidR="00FA5F24" w:rsidRPr="00D31586">
        <w:t>Nerro’s</w:t>
      </w:r>
      <w:proofErr w:type="spellEnd"/>
      <w:r w:rsidRPr="00D31586">
        <w:rPr>
          <w:color w:val="FF0000"/>
        </w:rPr>
        <w:t xml:space="preserve"> </w:t>
      </w:r>
      <w:r w:rsidR="00D31586" w:rsidRPr="00D31586">
        <w:t>sewer</w:t>
      </w:r>
      <w:r w:rsidRPr="00D31586">
        <w:t xml:space="preserve"> CCN No. </w:t>
      </w:r>
      <w:r w:rsidR="00D31586" w:rsidRPr="00D31586">
        <w:t xml:space="preserve">20366, cancel CCN No. 20366, and decertify a portion of Gulf Coast Waste Disposal Authority’s </w:t>
      </w:r>
      <w:r w:rsidR="00DB229C">
        <w:t xml:space="preserve">(Gulf Coast) </w:t>
      </w:r>
      <w:r w:rsidR="00D31586" w:rsidRPr="00D31586">
        <w:t>sewer CCN No. 20465</w:t>
      </w:r>
      <w:r w:rsidRPr="00D31586">
        <w:t>.</w:t>
      </w:r>
      <w:r w:rsidR="008348F4" w:rsidRPr="00D31586">
        <w:t xml:space="preserve"> Undine is also requesting adjustments to the CCN area to adjust borders to properly cover the customers served in the areas</w:t>
      </w:r>
      <w:bookmarkStart w:id="1" w:name="_Hlk45700792"/>
      <w:r w:rsidR="008348F4" w:rsidRPr="00D31586">
        <w:t>.</w:t>
      </w:r>
      <w:r w:rsidRPr="00D31586">
        <w:t xml:space="preserve"> </w:t>
      </w:r>
      <w:r w:rsidR="008348F4" w:rsidRPr="00D31586">
        <w:t xml:space="preserve">The </w:t>
      </w:r>
      <w:r w:rsidR="00DB229C">
        <w:t xml:space="preserve">total </w:t>
      </w:r>
      <w:r w:rsidR="008348F4" w:rsidRPr="00D31586">
        <w:t xml:space="preserve">area to be transferred from </w:t>
      </w:r>
      <w:proofErr w:type="spellStart"/>
      <w:r w:rsidR="008348F4" w:rsidRPr="00D31586">
        <w:t>Nerro</w:t>
      </w:r>
      <w:proofErr w:type="spellEnd"/>
      <w:r w:rsidR="008348F4" w:rsidRPr="00D31586">
        <w:t xml:space="preserve"> is approximately </w:t>
      </w:r>
      <w:r w:rsidR="00D31586" w:rsidRPr="00D31586">
        <w:t>111</w:t>
      </w:r>
      <w:r w:rsidR="008348F4" w:rsidRPr="00D31586">
        <w:t xml:space="preserve"> acres</w:t>
      </w:r>
      <w:r w:rsidR="00DB229C">
        <w:t xml:space="preserve">; 32 of these acres are incorrectly reflected on </w:t>
      </w:r>
      <w:proofErr w:type="spellStart"/>
      <w:r w:rsidR="00DB229C">
        <w:t>Nerro’s</w:t>
      </w:r>
      <w:proofErr w:type="spellEnd"/>
      <w:r w:rsidR="00DB229C">
        <w:t xml:space="preserve"> current sewer CCN map and need to be moved to the correct location</w:t>
      </w:r>
      <w:r w:rsidR="008348F4" w:rsidRPr="00D31586">
        <w:t xml:space="preserve">. The </w:t>
      </w:r>
      <w:r w:rsidR="009B484E">
        <w:t xml:space="preserve">total </w:t>
      </w:r>
      <w:r w:rsidR="008348F4" w:rsidRPr="00D31586">
        <w:t xml:space="preserve">area to be amended/added </w:t>
      </w:r>
      <w:r w:rsidR="009B484E">
        <w:t xml:space="preserve">to Undine’s CCN </w:t>
      </w:r>
      <w:r w:rsidR="008348F4" w:rsidRPr="00D31586">
        <w:t xml:space="preserve">is approximately </w:t>
      </w:r>
      <w:r w:rsidR="00D31586" w:rsidRPr="00D31586">
        <w:t>265</w:t>
      </w:r>
      <w:r w:rsidR="008348F4" w:rsidRPr="00D31586">
        <w:t xml:space="preserve"> acres. </w:t>
      </w:r>
      <w:bookmarkStart w:id="2" w:name="_Hlk45712945"/>
      <w:r w:rsidR="00DB6F1B" w:rsidRPr="00FA15DD">
        <w:t>This includes</w:t>
      </w:r>
      <w:r w:rsidR="00752099">
        <w:t xml:space="preserve"> </w:t>
      </w:r>
      <w:r w:rsidR="009B484E">
        <w:t>the</w:t>
      </w:r>
      <w:r w:rsidR="00DB6F1B" w:rsidRPr="00FA15DD">
        <w:t xml:space="preserve"> 32 acres </w:t>
      </w:r>
      <w:r w:rsidR="009B484E">
        <w:t xml:space="preserve">to be transferred from </w:t>
      </w:r>
      <w:proofErr w:type="spellStart"/>
      <w:r w:rsidR="009B484E">
        <w:t>Nerro</w:t>
      </w:r>
      <w:proofErr w:type="spellEnd"/>
      <w:r w:rsidR="009B484E">
        <w:t xml:space="preserve"> and</w:t>
      </w:r>
      <w:r w:rsidR="00DB6F1B" w:rsidRPr="00FA15DD">
        <w:t xml:space="preserve"> moved to the correct location</w:t>
      </w:r>
      <w:bookmarkEnd w:id="1"/>
      <w:r w:rsidR="009B484E">
        <w:rPr>
          <w:sz w:val="22"/>
        </w:rPr>
        <w:t xml:space="preserve"> and approximately 198 acres currently certificated to</w:t>
      </w:r>
      <w:r w:rsidR="004F3954">
        <w:rPr>
          <w:sz w:val="22"/>
        </w:rPr>
        <w:t xml:space="preserve"> </w:t>
      </w:r>
      <w:bookmarkEnd w:id="2"/>
      <w:r w:rsidR="00D31586" w:rsidRPr="00FA15DD">
        <w:t xml:space="preserve">Gulf Coast </w:t>
      </w:r>
      <w:r w:rsidR="009B484E">
        <w:t xml:space="preserve">that will </w:t>
      </w:r>
      <w:r w:rsidR="006C25D9" w:rsidRPr="00CD2ED1">
        <w:t>be</w:t>
      </w:r>
      <w:r w:rsidR="006C25D9" w:rsidRPr="00D31586">
        <w:t xml:space="preserve"> decertified.</w:t>
      </w:r>
    </w:p>
    <w:p w14:paraId="5D91644E" w14:textId="3F3A4D17" w:rsidR="00A84FF1" w:rsidRPr="00D31586" w:rsidRDefault="00A84FF1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D31586">
        <w:rPr>
          <w:rFonts w:cs="Times New Roman"/>
        </w:rPr>
        <w:t xml:space="preserve">Staff </w:t>
      </w:r>
      <w:r w:rsidR="005326D6" w:rsidRPr="00D31586">
        <w:rPr>
          <w:rFonts w:cs="Times New Roman"/>
        </w:rPr>
        <w:t xml:space="preserve">has reviewed the information provided by the Applicants and </w:t>
      </w:r>
      <w:r w:rsidRPr="00D31586">
        <w:rPr>
          <w:rFonts w:cs="Times New Roman"/>
        </w:rPr>
        <w:t xml:space="preserve">recommends the application be deemed administratively </w:t>
      </w:r>
      <w:r w:rsidR="005326D6" w:rsidRPr="00D31586">
        <w:rPr>
          <w:rFonts w:cs="Times New Roman"/>
        </w:rPr>
        <w:t>in</w:t>
      </w:r>
      <w:r w:rsidRPr="00D31586">
        <w:rPr>
          <w:rFonts w:cs="Times New Roman"/>
        </w:rPr>
        <w:t>complete</w:t>
      </w:r>
      <w:r w:rsidR="005326D6" w:rsidRPr="00D31586">
        <w:rPr>
          <w:rFonts w:cs="Times New Roman"/>
        </w:rPr>
        <w:t xml:space="preserve"> and not accepted for filing due to the deficiencies detail</w:t>
      </w:r>
      <w:r w:rsidR="008348F4" w:rsidRPr="00D31586">
        <w:rPr>
          <w:rFonts w:cs="Times New Roman"/>
        </w:rPr>
        <w:t>ed</w:t>
      </w:r>
      <w:r w:rsidR="005326D6" w:rsidRPr="00D31586">
        <w:rPr>
          <w:rFonts w:cs="Times New Roman"/>
        </w:rPr>
        <w:t xml:space="preserve"> below:</w:t>
      </w:r>
    </w:p>
    <w:p w14:paraId="5A9890B4" w14:textId="703DF64B" w:rsidR="00C94E47" w:rsidRPr="00D31586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4105FC3" w14:textId="77777777" w:rsidR="005326D6" w:rsidRPr="00D31586" w:rsidRDefault="005326D6" w:rsidP="005326D6">
      <w:pPr>
        <w:jc w:val="both"/>
        <w:rPr>
          <w:b/>
          <w:u w:val="single"/>
        </w:rPr>
      </w:pPr>
      <w:r w:rsidRPr="00D31586">
        <w:rPr>
          <w:b/>
          <w:u w:val="single"/>
        </w:rPr>
        <w:t>Application Content:</w:t>
      </w:r>
    </w:p>
    <w:p w14:paraId="78576FA0" w14:textId="2D83AD65" w:rsidR="00835C35" w:rsidRPr="00D31586" w:rsidRDefault="00752099" w:rsidP="00955C2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Staff recommends that the Applicants p</w:t>
      </w:r>
      <w:r w:rsidR="00835C35" w:rsidRPr="00D31586">
        <w:rPr>
          <w:rFonts w:cs="Times New Roman"/>
          <w:bCs/>
          <w:szCs w:val="24"/>
        </w:rPr>
        <w:t>rovide the following:</w:t>
      </w:r>
    </w:p>
    <w:p w14:paraId="7B208659" w14:textId="2F9FB7DC" w:rsidR="00DF2160" w:rsidRDefault="000C0C89" w:rsidP="00DF2160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D31586">
        <w:rPr>
          <w:rFonts w:cs="Times New Roman"/>
          <w:bCs/>
          <w:szCs w:val="24"/>
        </w:rPr>
        <w:t xml:space="preserve">Pages 9 and 10 of the application for each of the </w:t>
      </w:r>
      <w:r w:rsidR="00410284" w:rsidRPr="00D31586">
        <w:rPr>
          <w:rFonts w:cs="Times New Roman"/>
          <w:bCs/>
          <w:szCs w:val="24"/>
        </w:rPr>
        <w:t>waste</w:t>
      </w:r>
      <w:r w:rsidRPr="00D31586">
        <w:rPr>
          <w:rFonts w:cs="Times New Roman"/>
          <w:bCs/>
          <w:szCs w:val="24"/>
        </w:rPr>
        <w:t>wate</w:t>
      </w:r>
      <w:r w:rsidR="00410284" w:rsidRPr="00D31586">
        <w:rPr>
          <w:rFonts w:cs="Times New Roman"/>
          <w:bCs/>
          <w:szCs w:val="24"/>
        </w:rPr>
        <w:t>r</w:t>
      </w:r>
      <w:r w:rsidRPr="00D31586">
        <w:rPr>
          <w:rFonts w:cs="Times New Roman"/>
          <w:bCs/>
          <w:szCs w:val="24"/>
        </w:rPr>
        <w:t xml:space="preserve"> </w:t>
      </w:r>
      <w:r w:rsidR="00410284" w:rsidRPr="00D31586">
        <w:rPr>
          <w:rFonts w:cs="Times New Roman"/>
          <w:bCs/>
          <w:szCs w:val="24"/>
        </w:rPr>
        <w:t>facilities</w:t>
      </w:r>
      <w:r w:rsidRPr="00D31586">
        <w:rPr>
          <w:rFonts w:cs="Times New Roman"/>
          <w:bCs/>
          <w:szCs w:val="24"/>
        </w:rPr>
        <w:t xml:space="preserve"> being transferred in this application with responses for each of the questions asked.</w:t>
      </w:r>
      <w:r w:rsidR="00DB6F1B">
        <w:rPr>
          <w:rFonts w:cs="Times New Roman"/>
          <w:bCs/>
          <w:szCs w:val="24"/>
        </w:rPr>
        <w:t xml:space="preserve"> Additional pages were provided</w:t>
      </w:r>
      <w:r w:rsidR="001D5BFF">
        <w:rPr>
          <w:rFonts w:cs="Times New Roman"/>
          <w:bCs/>
          <w:szCs w:val="24"/>
        </w:rPr>
        <w:t>;</w:t>
      </w:r>
      <w:r w:rsidR="00DB6F1B">
        <w:rPr>
          <w:rFonts w:cs="Times New Roman"/>
          <w:bCs/>
          <w:szCs w:val="24"/>
        </w:rPr>
        <w:t xml:space="preserve"> however</w:t>
      </w:r>
      <w:r w:rsidR="001D5BFF">
        <w:rPr>
          <w:rFonts w:cs="Times New Roman"/>
          <w:bCs/>
          <w:szCs w:val="24"/>
        </w:rPr>
        <w:t>, those pages appear</w:t>
      </w:r>
      <w:r w:rsidR="00DB6F1B">
        <w:rPr>
          <w:rFonts w:cs="Times New Roman"/>
          <w:bCs/>
          <w:szCs w:val="24"/>
        </w:rPr>
        <w:t xml:space="preserve"> to only include information about one of the systems</w:t>
      </w:r>
      <w:r w:rsidR="00730A55">
        <w:rPr>
          <w:rFonts w:cs="Times New Roman"/>
          <w:bCs/>
          <w:szCs w:val="24"/>
        </w:rPr>
        <w:t>,</w:t>
      </w:r>
      <w:r w:rsidR="00DB6F1B">
        <w:rPr>
          <w:rFonts w:cs="Times New Roman"/>
          <w:bCs/>
          <w:szCs w:val="24"/>
        </w:rPr>
        <w:t xml:space="preserve"> and not all of the questions were answered on these pages.</w:t>
      </w:r>
    </w:p>
    <w:p w14:paraId="208B1637" w14:textId="5A8A58FD" w:rsidR="00DF2160" w:rsidRPr="00DF2160" w:rsidRDefault="00DF2160" w:rsidP="00DF2160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DF2160">
        <w:rPr>
          <w:rFonts w:eastAsia="Calibri"/>
          <w:bCs/>
        </w:rPr>
        <w:t xml:space="preserve">From </w:t>
      </w:r>
      <w:proofErr w:type="spellStart"/>
      <w:r w:rsidRPr="00DF2160">
        <w:rPr>
          <w:rFonts w:eastAsia="Calibri"/>
          <w:bCs/>
        </w:rPr>
        <w:t>Nerro</w:t>
      </w:r>
      <w:proofErr w:type="spellEnd"/>
      <w:r w:rsidRPr="00DF2160">
        <w:rPr>
          <w:rFonts w:eastAsia="Calibri"/>
          <w:bCs/>
        </w:rPr>
        <w:t xml:space="preserve"> Supply, LLC’s records, a detailed inventory listing each </w:t>
      </w:r>
      <w:r w:rsidR="00752099">
        <w:rPr>
          <w:rFonts w:eastAsia="Calibri"/>
          <w:bCs/>
        </w:rPr>
        <w:t xml:space="preserve">of the </w:t>
      </w:r>
      <w:r w:rsidRPr="00DF2160">
        <w:rPr>
          <w:rFonts w:eastAsia="Calibri"/>
          <w:bCs/>
        </w:rPr>
        <w:t>asset</w:t>
      </w:r>
      <w:r w:rsidR="00752099">
        <w:rPr>
          <w:rFonts w:eastAsia="Calibri"/>
          <w:bCs/>
        </w:rPr>
        <w:t>s</w:t>
      </w:r>
      <w:r w:rsidRPr="00DF2160">
        <w:rPr>
          <w:rFonts w:eastAsia="Calibri"/>
          <w:bCs/>
        </w:rPr>
        <w:t xml:space="preserve"> for each system to be transferred including the following:</w:t>
      </w:r>
    </w:p>
    <w:p w14:paraId="12E0002B" w14:textId="77777777" w:rsidR="00DF2160" w:rsidRDefault="00DF2160" w:rsidP="00DF2160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980" w:hanging="180"/>
        <w:jc w:val="both"/>
        <w:rPr>
          <w:rFonts w:eastAsia="Calibri"/>
          <w:bCs/>
        </w:rPr>
      </w:pPr>
      <w:r>
        <w:rPr>
          <w:rFonts w:eastAsia="Calibri"/>
          <w:bCs/>
        </w:rPr>
        <w:t>Date placed in service,</w:t>
      </w:r>
    </w:p>
    <w:p w14:paraId="36733056" w14:textId="77777777" w:rsidR="00DF2160" w:rsidRDefault="00DF2160" w:rsidP="00DF2160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980" w:hanging="180"/>
        <w:jc w:val="both"/>
        <w:rPr>
          <w:rFonts w:eastAsia="Calibri"/>
          <w:bCs/>
        </w:rPr>
      </w:pPr>
      <w:r>
        <w:rPr>
          <w:rFonts w:eastAsia="Calibri"/>
          <w:bCs/>
        </w:rPr>
        <w:t>Original cost each asset, and</w:t>
      </w:r>
    </w:p>
    <w:p w14:paraId="7C122E5A" w14:textId="77777777" w:rsidR="00DF2160" w:rsidRPr="00BC3DFC" w:rsidRDefault="00DF2160" w:rsidP="00DF2160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980" w:hanging="180"/>
        <w:jc w:val="both"/>
        <w:rPr>
          <w:rFonts w:eastAsia="Calibri"/>
          <w:bCs/>
        </w:rPr>
      </w:pPr>
      <w:r>
        <w:rPr>
          <w:rFonts w:eastAsia="Calibri"/>
          <w:bCs/>
        </w:rPr>
        <w:t>Accumulated depreciation associated with each asset.</w:t>
      </w:r>
    </w:p>
    <w:p w14:paraId="7EA45947" w14:textId="137B0D04" w:rsidR="006E06E2" w:rsidRPr="00D31586" w:rsidRDefault="005448CF" w:rsidP="00955C2E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D31586">
        <w:rPr>
          <w:rFonts w:cs="Times New Roman"/>
          <w:bCs/>
          <w:szCs w:val="24"/>
        </w:rPr>
        <w:t xml:space="preserve">Proof that </w:t>
      </w:r>
      <w:proofErr w:type="spellStart"/>
      <w:r w:rsidR="005326D6" w:rsidRPr="00D31586">
        <w:rPr>
          <w:rFonts w:cs="Times New Roman"/>
          <w:bCs/>
          <w:szCs w:val="24"/>
        </w:rPr>
        <w:t>Nerro’s</w:t>
      </w:r>
      <w:proofErr w:type="spellEnd"/>
      <w:r w:rsidR="005326D6" w:rsidRPr="00D31586">
        <w:rPr>
          <w:rFonts w:cs="Times New Roman"/>
          <w:bCs/>
          <w:szCs w:val="24"/>
        </w:rPr>
        <w:t xml:space="preserve"> Annual Report </w:t>
      </w:r>
      <w:r w:rsidRPr="00D31586">
        <w:rPr>
          <w:rFonts w:cs="Times New Roman"/>
          <w:bCs/>
          <w:szCs w:val="24"/>
        </w:rPr>
        <w:t>has been filed with the Commission</w:t>
      </w:r>
      <w:r w:rsidR="006E06E2" w:rsidRPr="00D31586">
        <w:rPr>
          <w:rFonts w:cs="Times New Roman"/>
          <w:bCs/>
          <w:szCs w:val="24"/>
        </w:rPr>
        <w:t>.</w:t>
      </w:r>
    </w:p>
    <w:p w14:paraId="18A65437" w14:textId="424F6284" w:rsidR="00955C2E" w:rsidRPr="009B484E" w:rsidRDefault="00955C2E" w:rsidP="0014770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D31586">
        <w:t xml:space="preserve">Based on the mapping documentation submitted, Undine is seeking to </w:t>
      </w:r>
      <w:r w:rsidRPr="00D31586">
        <w:rPr>
          <w:rFonts w:cs="Times New Roman"/>
        </w:rPr>
        <w:t xml:space="preserve">decertify a portion of </w:t>
      </w:r>
      <w:r w:rsidR="00D31586" w:rsidRPr="00D31586">
        <w:rPr>
          <w:rFonts w:cs="Times New Roman"/>
        </w:rPr>
        <w:t xml:space="preserve">Gulf Coast’s sewer </w:t>
      </w:r>
      <w:r w:rsidRPr="00D31586">
        <w:rPr>
          <w:rFonts w:cs="Times New Roman"/>
        </w:rPr>
        <w:t xml:space="preserve">CCN No. </w:t>
      </w:r>
      <w:r w:rsidR="00D31586" w:rsidRPr="00D31586">
        <w:rPr>
          <w:rFonts w:cs="Times New Roman"/>
        </w:rPr>
        <w:t>20465</w:t>
      </w:r>
      <w:r w:rsidRPr="00D31586">
        <w:rPr>
          <w:rFonts w:cs="Times New Roman"/>
        </w:rPr>
        <w:t xml:space="preserve">.  </w:t>
      </w:r>
      <w:r w:rsidR="009B484E">
        <w:rPr>
          <w:rFonts w:cs="Times New Roman"/>
        </w:rPr>
        <w:t xml:space="preserve">Staff recommends that Undine provide </w:t>
      </w:r>
      <w:r w:rsidRPr="00D31586">
        <w:rPr>
          <w:rFonts w:cs="Times New Roman"/>
        </w:rPr>
        <w:t xml:space="preserve">an agreement </w:t>
      </w:r>
      <w:r w:rsidR="009B484E">
        <w:rPr>
          <w:rFonts w:cs="Times New Roman"/>
        </w:rPr>
        <w:t xml:space="preserve">or other </w:t>
      </w:r>
      <w:r w:rsidR="009B484E">
        <w:rPr>
          <w:rFonts w:cs="Times New Roman"/>
        </w:rPr>
        <w:lastRenderedPageBreak/>
        <w:t>proof that Gulf Coast has consented to</w:t>
      </w:r>
      <w:r w:rsidRPr="00D31586">
        <w:rPr>
          <w:rFonts w:cs="Times New Roman"/>
        </w:rPr>
        <w:t xml:space="preserve"> the decertification of this area. </w:t>
      </w:r>
      <w:r w:rsidR="009B484E">
        <w:rPr>
          <w:rFonts w:cs="Times New Roman"/>
        </w:rPr>
        <w:t>If</w:t>
      </w:r>
      <w:r w:rsidRPr="00D31586">
        <w:rPr>
          <w:rFonts w:cs="Times New Roman"/>
        </w:rPr>
        <w:t xml:space="preserve"> Undine </w:t>
      </w:r>
      <w:r w:rsidR="009B484E">
        <w:rPr>
          <w:rFonts w:cs="Times New Roman"/>
        </w:rPr>
        <w:t xml:space="preserve">has not obtained Gulf Coast’s consent, please </w:t>
      </w:r>
      <w:r w:rsidRPr="00D31586">
        <w:t>p</w:t>
      </w:r>
      <w:r w:rsidR="008B3BB9" w:rsidRPr="00D31586">
        <w:t>rovide information per 16 TAC</w:t>
      </w:r>
      <w:r w:rsidRPr="00D31586">
        <w:t xml:space="preserve"> </w:t>
      </w:r>
      <w:r w:rsidR="009B484E">
        <w:rPr>
          <w:rFonts w:cs="Times New Roman"/>
        </w:rPr>
        <w:t>§</w:t>
      </w:r>
      <w:r w:rsidR="009B484E">
        <w:t xml:space="preserve"> </w:t>
      </w:r>
      <w:r w:rsidR="008B3BB9" w:rsidRPr="00D31586">
        <w:t>24.245(</w:t>
      </w:r>
      <w:r w:rsidR="006F21FD">
        <w:t>d</w:t>
      </w:r>
      <w:r w:rsidR="008B3BB9" w:rsidRPr="00D31586">
        <w:t>) to demonstrate</w:t>
      </w:r>
      <w:r w:rsidRPr="00D31586">
        <w:t xml:space="preserve"> why </w:t>
      </w:r>
      <w:r w:rsidR="008B3BB9" w:rsidRPr="00D31586">
        <w:t>the area should be decertified from the current CCN holder</w:t>
      </w:r>
      <w:r w:rsidRPr="00D31586">
        <w:t xml:space="preserve">. </w:t>
      </w:r>
    </w:p>
    <w:p w14:paraId="6026C5C1" w14:textId="77777777" w:rsidR="009B484E" w:rsidRPr="009B484E" w:rsidRDefault="009B484E" w:rsidP="009B484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0A0670EB" w14:textId="4FF4D0B2" w:rsidR="008B3BB9" w:rsidRPr="00D31586" w:rsidRDefault="00426C00" w:rsidP="0014770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>A</w:t>
      </w:r>
      <w:r w:rsidR="00955C2E" w:rsidRPr="00D31586">
        <w:t xml:space="preserve"> portion</w:t>
      </w:r>
      <w:r>
        <w:t xml:space="preserve"> of </w:t>
      </w:r>
      <w:r w:rsidR="009B484E">
        <w:t>the requested</w:t>
      </w:r>
      <w:r>
        <w:t xml:space="preserve"> area overlaps a portion of</w:t>
      </w:r>
      <w:r w:rsidR="00955C2E" w:rsidRPr="00D31586">
        <w:t xml:space="preserve"> </w:t>
      </w:r>
      <w:r>
        <w:t>the</w:t>
      </w:r>
      <w:r w:rsidR="00955C2E" w:rsidRPr="00D31586">
        <w:t xml:space="preserve"> City of Old Win-free. </w:t>
      </w:r>
      <w:r w:rsidR="009B484E">
        <w:t>Staff recommends that Undine p</w:t>
      </w:r>
      <w:r w:rsidR="00955C2E" w:rsidRPr="00D31586">
        <w:t xml:space="preserve">rovide an agreement </w:t>
      </w:r>
      <w:r w:rsidR="009B484E">
        <w:t>or other proof that</w:t>
      </w:r>
      <w:r w:rsidR="00955C2E" w:rsidRPr="00D31586">
        <w:t xml:space="preserve"> the City</w:t>
      </w:r>
      <w:r w:rsidR="009B484E">
        <w:t xml:space="preserve"> has consented to</w:t>
      </w:r>
      <w:r w:rsidR="00955C2E" w:rsidRPr="00D31586">
        <w:t xml:space="preserve"> this overlap or adjust the mapping to remove this overlap.</w:t>
      </w:r>
    </w:p>
    <w:p w14:paraId="47B8474A" w14:textId="77777777" w:rsidR="0014770F" w:rsidRPr="0014770F" w:rsidRDefault="0014770F" w:rsidP="0014770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sectPr w:rsidR="0014770F" w:rsidRPr="0014770F" w:rsidSect="00E11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BB4A6" w14:textId="77777777" w:rsidR="00826198" w:rsidRDefault="00826198" w:rsidP="00FC79E8">
      <w:pPr>
        <w:spacing w:after="0" w:line="240" w:lineRule="auto"/>
      </w:pPr>
      <w:r>
        <w:separator/>
      </w:r>
    </w:p>
  </w:endnote>
  <w:endnote w:type="continuationSeparator" w:id="0">
    <w:p w14:paraId="36CE4E62" w14:textId="77777777" w:rsidR="00826198" w:rsidRDefault="00826198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1EC90" w14:textId="77777777" w:rsidR="00FC79E8" w:rsidRDefault="00FC7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06500" w14:textId="77777777" w:rsidR="00FC79E8" w:rsidRDefault="00FC79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31A77" w14:textId="77777777" w:rsidR="00FC79E8" w:rsidRDefault="00FC7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8C698" w14:textId="77777777" w:rsidR="00826198" w:rsidRDefault="00826198" w:rsidP="00FC79E8">
      <w:pPr>
        <w:spacing w:after="0" w:line="240" w:lineRule="auto"/>
      </w:pPr>
      <w:r>
        <w:separator/>
      </w:r>
    </w:p>
  </w:footnote>
  <w:footnote w:type="continuationSeparator" w:id="0">
    <w:p w14:paraId="2FAB605F" w14:textId="77777777" w:rsidR="00826198" w:rsidRDefault="00826198" w:rsidP="00FC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2FA0B" w14:textId="77777777" w:rsidR="00FC79E8" w:rsidRDefault="00FC7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CE2A2" w14:textId="77777777" w:rsidR="00FC79E8" w:rsidRDefault="00FC79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0CBD" w14:textId="77777777" w:rsidR="00FC79E8" w:rsidRDefault="00FC7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0090"/>
    <w:multiLevelType w:val="hybridMultilevel"/>
    <w:tmpl w:val="631237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A46A6"/>
    <w:multiLevelType w:val="hybridMultilevel"/>
    <w:tmpl w:val="F1A2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D1A26"/>
    <w:multiLevelType w:val="hybridMultilevel"/>
    <w:tmpl w:val="A3545758"/>
    <w:lvl w:ilvl="0" w:tplc="D38A004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F06953"/>
    <w:multiLevelType w:val="hybridMultilevel"/>
    <w:tmpl w:val="D3227D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C8291D"/>
    <w:multiLevelType w:val="hybridMultilevel"/>
    <w:tmpl w:val="E9D0630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5"/>
  </w:num>
  <w:num w:numId="5">
    <w:abstractNumId w:val="11"/>
  </w:num>
  <w:num w:numId="6">
    <w:abstractNumId w:val="12"/>
  </w:num>
  <w:num w:numId="7">
    <w:abstractNumId w:val="1"/>
  </w:num>
  <w:num w:numId="8">
    <w:abstractNumId w:val="1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3"/>
  </w:num>
  <w:num w:numId="14">
    <w:abstractNumId w:val="7"/>
  </w:num>
  <w:num w:numId="15">
    <w:abstractNumId w:val="4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3A"/>
    <w:rsid w:val="000211AC"/>
    <w:rsid w:val="00041029"/>
    <w:rsid w:val="00053749"/>
    <w:rsid w:val="000670AF"/>
    <w:rsid w:val="00077F41"/>
    <w:rsid w:val="00081AC0"/>
    <w:rsid w:val="000C0C89"/>
    <w:rsid w:val="000C2865"/>
    <w:rsid w:val="000D1C84"/>
    <w:rsid w:val="000F0ADB"/>
    <w:rsid w:val="000F2955"/>
    <w:rsid w:val="00106099"/>
    <w:rsid w:val="00123DE2"/>
    <w:rsid w:val="00130146"/>
    <w:rsid w:val="00130455"/>
    <w:rsid w:val="001318EF"/>
    <w:rsid w:val="00143AC2"/>
    <w:rsid w:val="0014770F"/>
    <w:rsid w:val="00152DE7"/>
    <w:rsid w:val="00174ACC"/>
    <w:rsid w:val="00192A7C"/>
    <w:rsid w:val="001A0C31"/>
    <w:rsid w:val="001D5BFF"/>
    <w:rsid w:val="00250B33"/>
    <w:rsid w:val="00257EB8"/>
    <w:rsid w:val="00267070"/>
    <w:rsid w:val="002724C1"/>
    <w:rsid w:val="002B434D"/>
    <w:rsid w:val="00327CA3"/>
    <w:rsid w:val="003358F9"/>
    <w:rsid w:val="00346362"/>
    <w:rsid w:val="00351185"/>
    <w:rsid w:val="003568D6"/>
    <w:rsid w:val="00362C48"/>
    <w:rsid w:val="003B2065"/>
    <w:rsid w:val="003F15CD"/>
    <w:rsid w:val="003F3E3E"/>
    <w:rsid w:val="003F4600"/>
    <w:rsid w:val="004051FB"/>
    <w:rsid w:val="00410284"/>
    <w:rsid w:val="004170B0"/>
    <w:rsid w:val="00426C00"/>
    <w:rsid w:val="00453682"/>
    <w:rsid w:val="00455674"/>
    <w:rsid w:val="00477799"/>
    <w:rsid w:val="00477CA5"/>
    <w:rsid w:val="004B6825"/>
    <w:rsid w:val="004C6945"/>
    <w:rsid w:val="004F3954"/>
    <w:rsid w:val="004F6AA3"/>
    <w:rsid w:val="0050677E"/>
    <w:rsid w:val="00513326"/>
    <w:rsid w:val="00532417"/>
    <w:rsid w:val="005326D6"/>
    <w:rsid w:val="005448CF"/>
    <w:rsid w:val="00583A50"/>
    <w:rsid w:val="00584E03"/>
    <w:rsid w:val="00595E0E"/>
    <w:rsid w:val="005C5670"/>
    <w:rsid w:val="006057DD"/>
    <w:rsid w:val="0061202F"/>
    <w:rsid w:val="00623EEC"/>
    <w:rsid w:val="0063016E"/>
    <w:rsid w:val="006514EA"/>
    <w:rsid w:val="0066268B"/>
    <w:rsid w:val="006B3B17"/>
    <w:rsid w:val="006C25D9"/>
    <w:rsid w:val="006D5CA8"/>
    <w:rsid w:val="006E06E2"/>
    <w:rsid w:val="006E09F2"/>
    <w:rsid w:val="006F21FD"/>
    <w:rsid w:val="00705982"/>
    <w:rsid w:val="00724795"/>
    <w:rsid w:val="00725E48"/>
    <w:rsid w:val="00730A55"/>
    <w:rsid w:val="00752099"/>
    <w:rsid w:val="00761F73"/>
    <w:rsid w:val="00763767"/>
    <w:rsid w:val="007702DA"/>
    <w:rsid w:val="0079112D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2073A"/>
    <w:rsid w:val="00826198"/>
    <w:rsid w:val="00833348"/>
    <w:rsid w:val="008348F4"/>
    <w:rsid w:val="00835C35"/>
    <w:rsid w:val="00847C51"/>
    <w:rsid w:val="0085309B"/>
    <w:rsid w:val="00863CE9"/>
    <w:rsid w:val="00881606"/>
    <w:rsid w:val="00895B1A"/>
    <w:rsid w:val="008B0EBB"/>
    <w:rsid w:val="008B3BB9"/>
    <w:rsid w:val="008C1BE8"/>
    <w:rsid w:val="008E6E38"/>
    <w:rsid w:val="008F6949"/>
    <w:rsid w:val="009065C2"/>
    <w:rsid w:val="00915236"/>
    <w:rsid w:val="009349D1"/>
    <w:rsid w:val="00955C2E"/>
    <w:rsid w:val="009A006E"/>
    <w:rsid w:val="009A6376"/>
    <w:rsid w:val="009A765C"/>
    <w:rsid w:val="009B484E"/>
    <w:rsid w:val="009C364A"/>
    <w:rsid w:val="009C4EAE"/>
    <w:rsid w:val="009C791F"/>
    <w:rsid w:val="009D07D2"/>
    <w:rsid w:val="009E01E6"/>
    <w:rsid w:val="009F0A70"/>
    <w:rsid w:val="00A0158B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A471E"/>
    <w:rsid w:val="00AC6F80"/>
    <w:rsid w:val="00AD683A"/>
    <w:rsid w:val="00B025E4"/>
    <w:rsid w:val="00B074B6"/>
    <w:rsid w:val="00B34668"/>
    <w:rsid w:val="00B41785"/>
    <w:rsid w:val="00B846B2"/>
    <w:rsid w:val="00B85431"/>
    <w:rsid w:val="00BB1147"/>
    <w:rsid w:val="00BD3178"/>
    <w:rsid w:val="00BE2266"/>
    <w:rsid w:val="00BE5E3F"/>
    <w:rsid w:val="00C075EB"/>
    <w:rsid w:val="00C13765"/>
    <w:rsid w:val="00C14FEA"/>
    <w:rsid w:val="00C31C65"/>
    <w:rsid w:val="00C3364C"/>
    <w:rsid w:val="00C34E84"/>
    <w:rsid w:val="00C706B3"/>
    <w:rsid w:val="00C77557"/>
    <w:rsid w:val="00C904EA"/>
    <w:rsid w:val="00C94E47"/>
    <w:rsid w:val="00CB00CD"/>
    <w:rsid w:val="00CC581A"/>
    <w:rsid w:val="00CD2ED1"/>
    <w:rsid w:val="00CE18E3"/>
    <w:rsid w:val="00CF284A"/>
    <w:rsid w:val="00D01FE3"/>
    <w:rsid w:val="00D31586"/>
    <w:rsid w:val="00D57867"/>
    <w:rsid w:val="00D60565"/>
    <w:rsid w:val="00D97D90"/>
    <w:rsid w:val="00DB229C"/>
    <w:rsid w:val="00DB6F1B"/>
    <w:rsid w:val="00DC3885"/>
    <w:rsid w:val="00DD2D4D"/>
    <w:rsid w:val="00DD3A7B"/>
    <w:rsid w:val="00DF2160"/>
    <w:rsid w:val="00DF5536"/>
    <w:rsid w:val="00E06C8E"/>
    <w:rsid w:val="00E11BAD"/>
    <w:rsid w:val="00E20448"/>
    <w:rsid w:val="00E3539B"/>
    <w:rsid w:val="00E86CEE"/>
    <w:rsid w:val="00EA0B92"/>
    <w:rsid w:val="00EB7542"/>
    <w:rsid w:val="00EC125B"/>
    <w:rsid w:val="00EE68E6"/>
    <w:rsid w:val="00F1120C"/>
    <w:rsid w:val="00F14ECC"/>
    <w:rsid w:val="00F310C3"/>
    <w:rsid w:val="00F55A5C"/>
    <w:rsid w:val="00F57085"/>
    <w:rsid w:val="00F77607"/>
    <w:rsid w:val="00F9577F"/>
    <w:rsid w:val="00FA0156"/>
    <w:rsid w:val="00FA15DD"/>
    <w:rsid w:val="00FA5F24"/>
    <w:rsid w:val="00FB4940"/>
    <w:rsid w:val="00FB6FFC"/>
    <w:rsid w:val="00FC79E8"/>
    <w:rsid w:val="00FE0426"/>
    <w:rsid w:val="00FE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86C7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B6F1B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B6F1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79AAA-981C-4AA0-84EF-04CD0B33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2020-07-20T13:23:00Z</dcterms:created>
  <dcterms:modified xsi:type="dcterms:W3CDTF">2020-07-20T13:23:00Z</dcterms:modified>
</cp:coreProperties>
</file>